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64E" w14:textId="518E5375" w:rsidR="0060644A" w:rsidRPr="006D645A" w:rsidRDefault="0060644A" w:rsidP="0060644A">
      <w:pPr>
        <w:pStyle w:val="NoSpacing"/>
        <w:rPr>
          <w:rFonts w:ascii="Century Gothic" w:hAnsi="Century Gothic" w:cs="Arial"/>
        </w:rPr>
      </w:pPr>
      <w:r w:rsidRPr="006D645A">
        <w:rPr>
          <w:rFonts w:ascii="Century Gothic" w:hAnsi="Century Gothic" w:cs="Arial"/>
          <w:b/>
          <w:highlight w:val="yellow"/>
        </w:rPr>
        <w:t xml:space="preserve">ALL LETTERS </w:t>
      </w:r>
      <w:r w:rsidR="006E14C4" w:rsidRPr="006D645A">
        <w:rPr>
          <w:rFonts w:ascii="Century Gothic" w:hAnsi="Century Gothic" w:cs="Arial"/>
          <w:b/>
          <w:highlight w:val="yellow"/>
        </w:rPr>
        <w:t xml:space="preserve">MUST </w:t>
      </w:r>
      <w:r w:rsidRPr="006D645A">
        <w:rPr>
          <w:rFonts w:ascii="Century Gothic" w:hAnsi="Century Gothic" w:cs="Arial"/>
          <w:b/>
          <w:highlight w:val="yellow"/>
        </w:rPr>
        <w:t xml:space="preserve">BE UPLOADED INTO </w:t>
      </w:r>
      <w:r w:rsidR="006E14C4" w:rsidRPr="006D645A">
        <w:rPr>
          <w:rFonts w:ascii="Century Gothic" w:hAnsi="Century Gothic" w:cs="Arial"/>
          <w:b/>
          <w:highlight w:val="yellow"/>
        </w:rPr>
        <w:t>THE</w:t>
      </w:r>
      <w:r w:rsidRPr="006D645A">
        <w:rPr>
          <w:rFonts w:ascii="Century Gothic" w:hAnsi="Century Gothic" w:cs="Arial"/>
          <w:b/>
          <w:highlight w:val="yellow"/>
        </w:rPr>
        <w:t xml:space="preserve"> ELECTRONIC PORTAL</w:t>
      </w:r>
      <w:r w:rsidRPr="006D645A">
        <w:rPr>
          <w:rFonts w:ascii="Century Gothic" w:hAnsi="Century Gothic" w:cs="Arial"/>
          <w:highlight w:val="yellow"/>
        </w:rPr>
        <w:t>. The portal automatically send</w:t>
      </w:r>
      <w:r w:rsidR="006E14C4" w:rsidRPr="006D645A">
        <w:rPr>
          <w:rFonts w:ascii="Century Gothic" w:hAnsi="Century Gothic" w:cs="Arial"/>
          <w:highlight w:val="yellow"/>
        </w:rPr>
        <w:t>s</w:t>
      </w:r>
      <w:r w:rsidRPr="006D645A">
        <w:rPr>
          <w:rFonts w:ascii="Century Gothic" w:hAnsi="Century Gothic" w:cs="Arial"/>
          <w:highlight w:val="yellow"/>
        </w:rPr>
        <w:t xml:space="preserve"> letters to the author’s office and the committee(s) of jurisdiction. Please visit </w:t>
      </w:r>
      <w:r w:rsidR="001D2675" w:rsidRPr="006D645A">
        <w:rPr>
          <w:rFonts w:ascii="Century Gothic" w:hAnsi="Century Gothic" w:cs="Arial"/>
          <w:highlight w:val="yellow"/>
        </w:rPr>
        <w:t xml:space="preserve">the </w:t>
      </w:r>
      <w:hyperlink r:id="rId6" w:history="1">
        <w:r w:rsidR="001D2675" w:rsidRPr="006D645A">
          <w:rPr>
            <w:rStyle w:val="Hyperlink"/>
            <w:rFonts w:ascii="Century Gothic" w:hAnsi="Century Gothic" w:cs="Arial"/>
            <w:highlight w:val="yellow"/>
          </w:rPr>
          <w:t>California Legislature Position Letter Portal</w:t>
        </w:r>
      </w:hyperlink>
      <w:r w:rsidRPr="006D645A">
        <w:rPr>
          <w:rFonts w:ascii="Century Gothic" w:hAnsi="Century Gothic" w:cs="Arial"/>
          <w:highlight w:val="yellow"/>
        </w:rPr>
        <w:t xml:space="preserve"> to c</w:t>
      </w:r>
      <w:r w:rsidR="006E14C4" w:rsidRPr="006D645A">
        <w:rPr>
          <w:rFonts w:ascii="Century Gothic" w:hAnsi="Century Gothic" w:cs="Arial"/>
          <w:highlight w:val="yellow"/>
        </w:rPr>
        <w:t>reate an account and upload the</w:t>
      </w:r>
      <w:r w:rsidRPr="006D645A">
        <w:rPr>
          <w:rFonts w:ascii="Century Gothic" w:hAnsi="Century Gothic" w:cs="Arial"/>
          <w:highlight w:val="yellow"/>
        </w:rPr>
        <w:t xml:space="preserve"> letter. If you are having difficulty accessing </w:t>
      </w:r>
      <w:r w:rsidR="00C01D79" w:rsidRPr="006D645A">
        <w:rPr>
          <w:rFonts w:ascii="Century Gothic" w:hAnsi="Century Gothic" w:cs="Arial"/>
          <w:highlight w:val="yellow"/>
        </w:rPr>
        <w:t>the portal, please contact Meg</w:t>
      </w:r>
      <w:r w:rsidRPr="006D645A">
        <w:rPr>
          <w:rFonts w:ascii="Century Gothic" w:hAnsi="Century Gothic" w:cs="Arial"/>
          <w:highlight w:val="yellow"/>
        </w:rPr>
        <w:t xml:space="preserve"> </w:t>
      </w:r>
      <w:r w:rsidR="006E14C4" w:rsidRPr="006D645A">
        <w:rPr>
          <w:rFonts w:ascii="Century Gothic" w:hAnsi="Century Gothic" w:cs="Arial"/>
          <w:highlight w:val="yellow"/>
        </w:rPr>
        <w:t xml:space="preserve">Desmond at </w:t>
      </w:r>
      <w:hyperlink r:id="rId7" w:history="1">
        <w:r w:rsidR="00B0164E" w:rsidRPr="006D645A">
          <w:rPr>
            <w:rStyle w:val="Hyperlink"/>
            <w:rFonts w:ascii="Century Gothic" w:hAnsi="Century Gothic" w:cs="Arial"/>
            <w:highlight w:val="yellow"/>
          </w:rPr>
          <w:t>mdesmond@calcities.org</w:t>
        </w:r>
      </w:hyperlink>
      <w:r w:rsidRPr="006D645A">
        <w:rPr>
          <w:rFonts w:ascii="Century Gothic" w:hAnsi="Century Gothic" w:cs="Arial"/>
          <w:highlight w:val="yellow"/>
        </w:rPr>
        <w:t xml:space="preserve">. </w:t>
      </w:r>
    </w:p>
    <w:p w14:paraId="04DA3A80" w14:textId="77777777" w:rsidR="0060644A" w:rsidRPr="006D645A" w:rsidRDefault="0060644A" w:rsidP="0060644A">
      <w:pPr>
        <w:pStyle w:val="NoSpacing"/>
        <w:rPr>
          <w:rFonts w:ascii="Century Gothic" w:hAnsi="Century Gothic" w:cs="Arial"/>
          <w:highlight w:val="yellow"/>
        </w:rPr>
      </w:pPr>
    </w:p>
    <w:p w14:paraId="43030403" w14:textId="4DC8D45C" w:rsidR="0060644A" w:rsidRPr="006D645A" w:rsidRDefault="0060644A" w:rsidP="006E14C4">
      <w:pPr>
        <w:pStyle w:val="NoSpacing"/>
        <w:rPr>
          <w:rFonts w:ascii="Century Gothic" w:hAnsi="Century Gothic" w:cs="Arial"/>
          <w:highlight w:val="yellow"/>
        </w:rPr>
      </w:pPr>
      <w:r w:rsidRPr="006D645A">
        <w:rPr>
          <w:rFonts w:ascii="Century Gothic" w:hAnsi="Century Gothic" w:cs="Arial"/>
          <w:highlight w:val="yellow"/>
        </w:rPr>
        <w:t xml:space="preserve">In addition to submitting the letter through the portal, please </w:t>
      </w:r>
      <w:r w:rsidR="00B0164E" w:rsidRPr="006D645A">
        <w:rPr>
          <w:rFonts w:ascii="Century Gothic" w:hAnsi="Century Gothic" w:cs="Arial"/>
          <w:highlight w:val="yellow"/>
        </w:rPr>
        <w:t>email</w:t>
      </w:r>
      <w:r w:rsidRPr="006D645A">
        <w:rPr>
          <w:rFonts w:ascii="Century Gothic" w:hAnsi="Century Gothic" w:cs="Arial"/>
          <w:highlight w:val="yellow"/>
        </w:rPr>
        <w:t xml:space="preserve"> </w:t>
      </w:r>
      <w:r w:rsidR="00B0164E" w:rsidRPr="006D645A">
        <w:rPr>
          <w:rFonts w:ascii="Century Gothic" w:hAnsi="Century Gothic" w:cs="Arial"/>
          <w:highlight w:val="yellow"/>
        </w:rPr>
        <w:t xml:space="preserve">a copy to </w:t>
      </w:r>
      <w:r w:rsidRPr="006D645A">
        <w:rPr>
          <w:rFonts w:ascii="Century Gothic" w:hAnsi="Century Gothic" w:cs="Arial"/>
          <w:highlight w:val="yellow"/>
        </w:rPr>
        <w:t>your</w:t>
      </w:r>
      <w:r w:rsidR="00B0164E" w:rsidRPr="006D645A">
        <w:rPr>
          <w:rFonts w:ascii="Century Gothic" w:hAnsi="Century Gothic" w:cs="Arial"/>
          <w:highlight w:val="yellow"/>
        </w:rPr>
        <w:t xml:space="preserve"> local</w:t>
      </w:r>
      <w:r w:rsidRPr="006D645A">
        <w:rPr>
          <w:rFonts w:ascii="Century Gothic" w:hAnsi="Century Gothic" w:cs="Arial"/>
          <w:highlight w:val="yellow"/>
        </w:rPr>
        <w:t xml:space="preserve"> Legislator(s)</w:t>
      </w:r>
      <w:r w:rsidR="00B0164E" w:rsidRPr="006D645A">
        <w:rPr>
          <w:rFonts w:ascii="Century Gothic" w:hAnsi="Century Gothic" w:cs="Arial"/>
          <w:highlight w:val="yellow"/>
        </w:rPr>
        <w:t>, Cal Cities at</w:t>
      </w:r>
      <w:r w:rsidR="006E14C4" w:rsidRPr="006D645A">
        <w:rPr>
          <w:rFonts w:ascii="Century Gothic" w:hAnsi="Century Gothic" w:cs="Arial"/>
          <w:highlight w:val="yellow"/>
        </w:rPr>
        <w:t xml:space="preserve"> </w:t>
      </w:r>
      <w:hyperlink r:id="rId8" w:history="1">
        <w:r w:rsidR="00B0164E" w:rsidRPr="006D645A">
          <w:rPr>
            <w:rStyle w:val="Hyperlink"/>
            <w:rFonts w:ascii="Century Gothic" w:hAnsi="Century Gothic" w:cs="Arial"/>
            <w:highlight w:val="yellow"/>
          </w:rPr>
          <w:t>cityletters@calcities.org</w:t>
        </w:r>
      </w:hyperlink>
      <w:r w:rsidR="00B0164E" w:rsidRPr="006D645A">
        <w:rPr>
          <w:rFonts w:ascii="Century Gothic" w:hAnsi="Century Gothic" w:cs="Arial"/>
          <w:highlight w:val="yellow"/>
        </w:rPr>
        <w:t>, and to</w:t>
      </w:r>
      <w:r w:rsidR="006E14C4" w:rsidRPr="006D645A">
        <w:rPr>
          <w:rFonts w:ascii="Century Gothic" w:hAnsi="Century Gothic" w:cs="Arial"/>
          <w:highlight w:val="yellow"/>
        </w:rPr>
        <w:t xml:space="preserve"> your </w:t>
      </w:r>
      <w:r w:rsidR="00B0164E" w:rsidRPr="006D645A">
        <w:rPr>
          <w:rFonts w:ascii="Century Gothic" w:hAnsi="Century Gothic" w:cs="Arial"/>
          <w:highlight w:val="yellow"/>
        </w:rPr>
        <w:t xml:space="preserve">Cal Cities </w:t>
      </w:r>
      <w:r w:rsidRPr="006D645A">
        <w:rPr>
          <w:rFonts w:ascii="Century Gothic" w:hAnsi="Century Gothic" w:cs="Arial"/>
          <w:highlight w:val="yellow"/>
        </w:rPr>
        <w:t>Regional Public Affairs Manager</w:t>
      </w:r>
      <w:r w:rsidR="006E14C4" w:rsidRPr="006D645A">
        <w:rPr>
          <w:rFonts w:ascii="Century Gothic" w:hAnsi="Century Gothic" w:cs="Arial"/>
          <w:highlight w:val="yellow"/>
        </w:rPr>
        <w:t>.</w:t>
      </w:r>
    </w:p>
    <w:p w14:paraId="65BDB3D0" w14:textId="77777777" w:rsidR="0060644A" w:rsidRPr="006D645A" w:rsidRDefault="0060644A" w:rsidP="0060644A">
      <w:pPr>
        <w:pStyle w:val="NoSpacing"/>
        <w:jc w:val="center"/>
        <w:rPr>
          <w:rFonts w:ascii="Century Gothic" w:hAnsi="Century Gothic" w:cs="Arial"/>
          <w:highlight w:val="yellow"/>
        </w:rPr>
      </w:pPr>
    </w:p>
    <w:p w14:paraId="39A832C4" w14:textId="77777777" w:rsidR="009114FD" w:rsidRPr="006D645A" w:rsidRDefault="009114FD" w:rsidP="0060644A">
      <w:pPr>
        <w:pStyle w:val="NoSpacing"/>
        <w:jc w:val="center"/>
        <w:rPr>
          <w:rFonts w:ascii="Century Gothic" w:hAnsi="Century Gothic" w:cs="Arial"/>
          <w:highlight w:val="yellow"/>
        </w:rPr>
      </w:pPr>
      <w:r w:rsidRPr="006D645A">
        <w:rPr>
          <w:rFonts w:ascii="Century Gothic" w:hAnsi="Century Gothic" w:cs="Arial"/>
          <w:highlight w:val="yellow"/>
        </w:rPr>
        <w:t>***CITY LETTERHEAD***</w:t>
      </w:r>
    </w:p>
    <w:p w14:paraId="04B05AE1" w14:textId="77777777" w:rsidR="009114FD" w:rsidRPr="006D645A" w:rsidRDefault="009114FD" w:rsidP="009114FD">
      <w:pPr>
        <w:pStyle w:val="NoSpacing"/>
        <w:jc w:val="both"/>
        <w:rPr>
          <w:rFonts w:ascii="Century Gothic" w:hAnsi="Century Gothic" w:cs="Arial"/>
        </w:rPr>
      </w:pPr>
    </w:p>
    <w:p w14:paraId="7C9B1CC3" w14:textId="77777777" w:rsidR="009114FD" w:rsidRPr="006D645A" w:rsidRDefault="009114FD" w:rsidP="009114FD">
      <w:pPr>
        <w:pStyle w:val="NoSpacing"/>
        <w:jc w:val="both"/>
        <w:rPr>
          <w:rFonts w:ascii="Century Gothic" w:hAnsi="Century Gothic" w:cs="Arial"/>
        </w:rPr>
      </w:pPr>
    </w:p>
    <w:p w14:paraId="65AB596D" w14:textId="77777777" w:rsidR="009114FD" w:rsidRPr="006D645A" w:rsidRDefault="00C7418E" w:rsidP="009114FD">
      <w:pPr>
        <w:pStyle w:val="NoSpacing"/>
        <w:rPr>
          <w:rFonts w:ascii="Century Gothic" w:hAnsi="Century Gothic" w:cs="Arial"/>
        </w:rPr>
      </w:pPr>
      <w:r w:rsidRPr="006D645A">
        <w:rPr>
          <w:rFonts w:ascii="Century Gothic" w:hAnsi="Century Gothic" w:cs="Arial"/>
          <w:highlight w:val="yellow"/>
        </w:rPr>
        <w:t>DATE</w:t>
      </w:r>
    </w:p>
    <w:p w14:paraId="79929CB6" w14:textId="77777777" w:rsidR="009114FD" w:rsidRPr="006D645A" w:rsidRDefault="009114FD" w:rsidP="009114FD">
      <w:pPr>
        <w:pStyle w:val="NoSpacing"/>
        <w:rPr>
          <w:rFonts w:ascii="Century Gothic" w:hAnsi="Century Gothic" w:cs="Arial"/>
        </w:rPr>
      </w:pPr>
    </w:p>
    <w:p w14:paraId="08D96436" w14:textId="77777777" w:rsidR="00123A69" w:rsidRPr="00123A69" w:rsidRDefault="00123A69" w:rsidP="00123A69">
      <w:pPr>
        <w:rPr>
          <w:rFonts w:ascii="Century Gothic" w:eastAsia="MS Mincho" w:hAnsi="Century Gothic" w:cs="Arial"/>
        </w:rPr>
      </w:pPr>
      <w:r w:rsidRPr="00123A69">
        <w:rPr>
          <w:rFonts w:ascii="Century Gothic" w:eastAsia="MS Mincho" w:hAnsi="Century Gothic" w:cs="Arial"/>
        </w:rPr>
        <w:t>The Honorable Buffy Wicks</w:t>
      </w:r>
    </w:p>
    <w:p w14:paraId="16E62A7C" w14:textId="77777777" w:rsidR="00123A69" w:rsidRPr="00123A69" w:rsidRDefault="00123A69" w:rsidP="00123A69">
      <w:pPr>
        <w:rPr>
          <w:rFonts w:ascii="Century Gothic" w:eastAsia="MS Mincho" w:hAnsi="Century Gothic" w:cs="Arial"/>
        </w:rPr>
      </w:pPr>
      <w:r w:rsidRPr="00123A69">
        <w:rPr>
          <w:rFonts w:ascii="Century Gothic" w:eastAsia="MS Mincho" w:hAnsi="Century Gothic" w:cs="Arial"/>
        </w:rPr>
        <w:t>Chair, Assembly Committee on Housing and Community Development</w:t>
      </w:r>
    </w:p>
    <w:p w14:paraId="16F899BC" w14:textId="77777777" w:rsidR="00123A69" w:rsidRPr="00123A69" w:rsidRDefault="00123A69" w:rsidP="00123A69">
      <w:pPr>
        <w:rPr>
          <w:rFonts w:ascii="Century Gothic" w:eastAsia="MS Mincho" w:hAnsi="Century Gothic" w:cs="Arial"/>
        </w:rPr>
      </w:pPr>
      <w:r w:rsidRPr="00123A69">
        <w:rPr>
          <w:rFonts w:ascii="Century Gothic" w:eastAsia="MS Mincho" w:hAnsi="Century Gothic" w:cs="Arial"/>
        </w:rPr>
        <w:t>1021 O Street, Room 4240</w:t>
      </w:r>
    </w:p>
    <w:p w14:paraId="5A2E8E19" w14:textId="77777777" w:rsidR="00123A69" w:rsidRPr="00123A69" w:rsidRDefault="00123A69" w:rsidP="00123A69">
      <w:pPr>
        <w:rPr>
          <w:rFonts w:ascii="Century Gothic" w:eastAsia="MS Mincho" w:hAnsi="Century Gothic" w:cs="Arial"/>
        </w:rPr>
      </w:pPr>
      <w:r w:rsidRPr="00123A69">
        <w:rPr>
          <w:rFonts w:ascii="Century Gothic" w:eastAsia="MS Mincho" w:hAnsi="Century Gothic" w:cs="Arial"/>
        </w:rPr>
        <w:t>Sacramento, CA 95814</w:t>
      </w:r>
    </w:p>
    <w:p w14:paraId="470E35E4" w14:textId="77777777" w:rsidR="00123A69" w:rsidRPr="00123A69" w:rsidRDefault="00123A69" w:rsidP="00123A69">
      <w:pPr>
        <w:tabs>
          <w:tab w:val="left" w:pos="720"/>
        </w:tabs>
        <w:rPr>
          <w:rFonts w:ascii="Century Gothic" w:eastAsia="Calibri" w:hAnsi="Century Gothic" w:cs="Arial"/>
        </w:rPr>
      </w:pPr>
    </w:p>
    <w:p w14:paraId="07363962" w14:textId="77777777" w:rsidR="00123A69" w:rsidRPr="00123A69" w:rsidRDefault="00123A69" w:rsidP="00123A69">
      <w:pPr>
        <w:tabs>
          <w:tab w:val="left" w:pos="720"/>
        </w:tabs>
        <w:rPr>
          <w:rFonts w:ascii="Century Gothic" w:eastAsia="Calibri" w:hAnsi="Century Gothic" w:cs="Arial"/>
          <w:b/>
          <w:bCs/>
          <w:u w:val="single"/>
        </w:rPr>
      </w:pPr>
      <w:r w:rsidRPr="00123A69">
        <w:rPr>
          <w:rFonts w:ascii="Century Gothic" w:eastAsia="Calibri" w:hAnsi="Century Gothic" w:cs="Arial"/>
          <w:b/>
          <w:bCs/>
        </w:rPr>
        <w:t xml:space="preserve">RE: </w:t>
      </w:r>
      <w:r w:rsidRPr="00123A69">
        <w:rPr>
          <w:rFonts w:ascii="Century Gothic" w:eastAsia="Calibri" w:hAnsi="Century Gothic" w:cs="Arial"/>
          <w:b/>
          <w:bCs/>
        </w:rPr>
        <w:tab/>
      </w:r>
      <w:r w:rsidRPr="00123A69">
        <w:rPr>
          <w:rFonts w:ascii="Century Gothic" w:eastAsia="Calibri" w:hAnsi="Century Gothic" w:cs="Arial"/>
          <w:b/>
          <w:bCs/>
          <w:u w:val="single"/>
        </w:rPr>
        <w:t>AB 1657 (Wicks)</w:t>
      </w:r>
      <w:r w:rsidRPr="00123A69">
        <w:rPr>
          <w:rFonts w:ascii="Calibri" w:eastAsia="Calibri" w:hAnsi="Calibri" w:cs="Arial"/>
          <w:u w:val="single"/>
        </w:rPr>
        <w:t xml:space="preserve"> </w:t>
      </w:r>
      <w:r w:rsidRPr="00123A69">
        <w:rPr>
          <w:rFonts w:ascii="Century Gothic" w:eastAsia="Calibri" w:hAnsi="Century Gothic" w:cs="Arial"/>
          <w:b/>
          <w:bCs/>
          <w:u w:val="single"/>
        </w:rPr>
        <w:t xml:space="preserve">The Affordable Housing Bond Act of 2024.  </w:t>
      </w:r>
    </w:p>
    <w:p w14:paraId="46441801" w14:textId="77777777" w:rsidR="00123A69" w:rsidRPr="00123A69" w:rsidRDefault="00123A69" w:rsidP="00123A69">
      <w:pPr>
        <w:tabs>
          <w:tab w:val="left" w:pos="720"/>
        </w:tabs>
        <w:rPr>
          <w:rFonts w:ascii="Century Gothic" w:eastAsia="Calibri" w:hAnsi="Century Gothic" w:cs="Arial"/>
          <w:i/>
          <w:iCs/>
        </w:rPr>
      </w:pPr>
      <w:r w:rsidRPr="00123A69">
        <w:rPr>
          <w:rFonts w:ascii="Century Gothic" w:eastAsia="Calibri" w:hAnsi="Century Gothic" w:cs="Arial"/>
          <w:b/>
          <w:bCs/>
        </w:rPr>
        <w:tab/>
        <w:t xml:space="preserve">Notice of Support </w:t>
      </w:r>
      <w:r w:rsidRPr="00123A69">
        <w:rPr>
          <w:rFonts w:ascii="Century Gothic" w:eastAsia="Calibri" w:hAnsi="Century Gothic" w:cs="Arial"/>
          <w:i/>
          <w:iCs/>
        </w:rPr>
        <w:t>(As of 04/17/23)</w:t>
      </w:r>
    </w:p>
    <w:p w14:paraId="3D59A911" w14:textId="77777777" w:rsidR="00123A69" w:rsidRPr="00123A69" w:rsidRDefault="00123A69" w:rsidP="00123A69">
      <w:pPr>
        <w:tabs>
          <w:tab w:val="left" w:pos="720"/>
        </w:tabs>
        <w:rPr>
          <w:rFonts w:ascii="Century Gothic" w:eastAsia="Calibri" w:hAnsi="Century Gothic" w:cs="Arial"/>
        </w:rPr>
      </w:pPr>
    </w:p>
    <w:p w14:paraId="33B7CEB0" w14:textId="77777777" w:rsidR="00123A69" w:rsidRPr="00123A69" w:rsidRDefault="00123A69" w:rsidP="00123A69">
      <w:pPr>
        <w:tabs>
          <w:tab w:val="left" w:pos="720"/>
        </w:tabs>
        <w:rPr>
          <w:rFonts w:ascii="Century Gothic" w:eastAsia="Calibri" w:hAnsi="Century Gothic" w:cs="Arial"/>
        </w:rPr>
      </w:pPr>
      <w:r w:rsidRPr="00123A69">
        <w:rPr>
          <w:rFonts w:ascii="Century Gothic" w:eastAsia="Calibri" w:hAnsi="Century Gothic" w:cs="Arial"/>
        </w:rPr>
        <w:t xml:space="preserve">Dear Assembly Member Wicks, </w:t>
      </w:r>
    </w:p>
    <w:p w14:paraId="2A353225" w14:textId="77777777" w:rsidR="008F58E9" w:rsidRPr="006D645A" w:rsidRDefault="008F58E9" w:rsidP="00F62254">
      <w:pPr>
        <w:rPr>
          <w:rFonts w:ascii="Century Gothic" w:hAnsi="Century Gothic" w:cs="Arial"/>
        </w:rPr>
      </w:pPr>
    </w:p>
    <w:p w14:paraId="6DE0EC94" w14:textId="11ADD81E" w:rsidR="00123A69" w:rsidRPr="00123A69" w:rsidRDefault="008F58E9" w:rsidP="00123A69">
      <w:pPr>
        <w:tabs>
          <w:tab w:val="left" w:pos="720"/>
        </w:tabs>
        <w:rPr>
          <w:rFonts w:ascii="Century Gothic" w:eastAsia="Calibri" w:hAnsi="Century Gothic" w:cs="Arial"/>
        </w:rPr>
      </w:pPr>
      <w:bookmarkStart w:id="0" w:name="_Hlk74918353"/>
      <w:r w:rsidRPr="006D645A">
        <w:rPr>
          <w:rFonts w:ascii="Century Gothic" w:hAnsi="Century Gothic" w:cs="Arial"/>
        </w:rPr>
        <w:t xml:space="preserve">The </w:t>
      </w:r>
      <w:r w:rsidRPr="006D645A">
        <w:rPr>
          <w:rFonts w:ascii="Century Gothic" w:hAnsi="Century Gothic" w:cs="Arial"/>
          <w:highlight w:val="yellow"/>
        </w:rPr>
        <w:t>City/Town of __________</w:t>
      </w:r>
      <w:r w:rsidR="00DD553E" w:rsidRPr="006D645A">
        <w:rPr>
          <w:rFonts w:ascii="Century Gothic" w:hAnsi="Century Gothic" w:cs="Arial"/>
        </w:rPr>
        <w:t xml:space="preserve"> </w:t>
      </w:r>
      <w:bookmarkEnd w:id="0"/>
      <w:r w:rsidR="00B0164E" w:rsidRPr="006D645A">
        <w:rPr>
          <w:rFonts w:ascii="Century Gothic" w:hAnsi="Century Gothic" w:cs="Arial"/>
        </w:rPr>
        <w:t xml:space="preserve">is </w:t>
      </w:r>
      <w:r w:rsidR="00123A69" w:rsidRPr="00123A69">
        <w:rPr>
          <w:rFonts w:ascii="Century Gothic" w:eastAsia="Calibri" w:hAnsi="Century Gothic" w:cs="Arial"/>
        </w:rPr>
        <w:t xml:space="preserve">pleased to support your AB 1657, which would place a $10 billion bond measure on the </w:t>
      </w:r>
      <w:r w:rsidR="00571847">
        <w:rPr>
          <w:rFonts w:ascii="Century Gothic" w:eastAsia="Calibri" w:hAnsi="Century Gothic" w:cs="Arial"/>
        </w:rPr>
        <w:t xml:space="preserve">March </w:t>
      </w:r>
      <w:r w:rsidR="00123A69" w:rsidRPr="00123A69">
        <w:rPr>
          <w:rFonts w:ascii="Century Gothic" w:eastAsia="Calibri" w:hAnsi="Century Gothic" w:cs="Arial"/>
        </w:rPr>
        <w:t xml:space="preserve">2024 ballot to spur the production of affordable and supportive housing. </w:t>
      </w:r>
    </w:p>
    <w:p w14:paraId="68E0CA32" w14:textId="77777777" w:rsidR="00123A69" w:rsidRPr="00123A69" w:rsidRDefault="00123A69" w:rsidP="00123A69">
      <w:pPr>
        <w:tabs>
          <w:tab w:val="left" w:pos="720"/>
        </w:tabs>
        <w:rPr>
          <w:rFonts w:ascii="Century Gothic" w:eastAsia="Calibri" w:hAnsi="Century Gothic" w:cs="Arial"/>
        </w:rPr>
      </w:pPr>
    </w:p>
    <w:p w14:paraId="12B9D7AE" w14:textId="77777777" w:rsidR="00123A69" w:rsidRPr="00123A69" w:rsidRDefault="00123A69" w:rsidP="00123A69">
      <w:pPr>
        <w:tabs>
          <w:tab w:val="left" w:pos="720"/>
        </w:tabs>
        <w:rPr>
          <w:rFonts w:ascii="Century Gothic" w:eastAsia="Calibri" w:hAnsi="Century Gothic" w:cs="Arial"/>
        </w:rPr>
      </w:pPr>
      <w:r w:rsidRPr="00123A69">
        <w:rPr>
          <w:rFonts w:ascii="Century Gothic" w:eastAsia="Calibri" w:hAnsi="Century Gothic" w:cs="Arial"/>
        </w:rPr>
        <w:t>Housing affordability and homelessness are among the most critical issues facing</w:t>
      </w:r>
    </w:p>
    <w:p w14:paraId="7E93D6D2" w14:textId="13387F58" w:rsidR="00123A69" w:rsidRPr="00123A69" w:rsidRDefault="00123A69" w:rsidP="00123A69">
      <w:pPr>
        <w:tabs>
          <w:tab w:val="left" w:pos="720"/>
        </w:tabs>
        <w:rPr>
          <w:rFonts w:ascii="Century Gothic" w:eastAsia="Calibri" w:hAnsi="Century Gothic" w:cs="Arial"/>
        </w:rPr>
      </w:pPr>
      <w:r w:rsidRPr="00123A69">
        <w:rPr>
          <w:rFonts w:ascii="Century Gothic" w:eastAsia="Calibri" w:hAnsi="Century Gothic" w:cs="Arial"/>
        </w:rPr>
        <w:t>California</w:t>
      </w:r>
      <w:r w:rsidR="00571847">
        <w:rPr>
          <w:rFonts w:ascii="Century Gothic" w:eastAsia="Calibri" w:hAnsi="Century Gothic" w:cs="Arial"/>
        </w:rPr>
        <w:t xml:space="preserve">ns today. </w:t>
      </w:r>
      <w:r w:rsidRPr="00123A69">
        <w:rPr>
          <w:rFonts w:ascii="Century Gothic" w:eastAsia="Calibri" w:hAnsi="Century Gothic" w:cs="Arial"/>
        </w:rPr>
        <w:t xml:space="preserve">City officials intimately understand these crises </w:t>
      </w:r>
      <w:r w:rsidR="00571847">
        <w:rPr>
          <w:rFonts w:ascii="Century Gothic" w:eastAsia="Calibri" w:hAnsi="Century Gothic" w:cs="Arial"/>
        </w:rPr>
        <w:t xml:space="preserve">firsthand. </w:t>
      </w:r>
      <w:r w:rsidRPr="00123A69">
        <w:rPr>
          <w:rFonts w:ascii="Century Gothic" w:eastAsia="Calibri" w:hAnsi="Century Gothic" w:cs="Arial"/>
        </w:rPr>
        <w:t xml:space="preserve">Local leaders are working to find creative solutions so homes of all income levels can be built. That is why </w:t>
      </w:r>
      <w:r>
        <w:rPr>
          <w:rFonts w:ascii="Century Gothic" w:eastAsia="Calibri" w:hAnsi="Century Gothic" w:cs="Arial"/>
        </w:rPr>
        <w:t xml:space="preserve">cities </w:t>
      </w:r>
      <w:r w:rsidR="00571847">
        <w:rPr>
          <w:rFonts w:ascii="Century Gothic" w:eastAsia="Calibri" w:hAnsi="Century Gothic" w:cs="Arial"/>
        </w:rPr>
        <w:t xml:space="preserve">are </w:t>
      </w:r>
      <w:r w:rsidRPr="00123A69">
        <w:rPr>
          <w:rFonts w:ascii="Century Gothic" w:eastAsia="Calibri" w:hAnsi="Century Gothic" w:cs="Arial"/>
        </w:rPr>
        <w:t>call</w:t>
      </w:r>
      <w:r>
        <w:rPr>
          <w:rFonts w:ascii="Century Gothic" w:eastAsia="Calibri" w:hAnsi="Century Gothic" w:cs="Arial"/>
        </w:rPr>
        <w:t>ing</w:t>
      </w:r>
      <w:r w:rsidRPr="00123A69">
        <w:rPr>
          <w:rFonts w:ascii="Century Gothic" w:eastAsia="Calibri" w:hAnsi="Century Gothic" w:cs="Arial"/>
        </w:rPr>
        <w:t xml:space="preserve"> on the Legislature and the Governor </w:t>
      </w:r>
      <w:r>
        <w:rPr>
          <w:rFonts w:ascii="Century Gothic" w:eastAsia="Calibri" w:hAnsi="Century Gothic" w:cs="Arial"/>
        </w:rPr>
        <w:t xml:space="preserve">to provide ongoing funding to </w:t>
      </w:r>
      <w:r w:rsidRPr="00123A69">
        <w:rPr>
          <w:rFonts w:ascii="Century Gothic" w:eastAsia="Calibri" w:hAnsi="Century Gothic" w:cs="Arial"/>
        </w:rPr>
        <w:t>help cities prevent and reduce homelessness and spur housing development.</w:t>
      </w:r>
    </w:p>
    <w:p w14:paraId="08A5215E" w14:textId="77777777" w:rsidR="00123A69" w:rsidRPr="00123A69" w:rsidRDefault="00123A69" w:rsidP="00123A69">
      <w:pPr>
        <w:tabs>
          <w:tab w:val="left" w:pos="720"/>
        </w:tabs>
        <w:rPr>
          <w:rFonts w:ascii="Century Gothic" w:eastAsia="Calibri" w:hAnsi="Century Gothic" w:cs="Arial"/>
        </w:rPr>
      </w:pPr>
    </w:p>
    <w:p w14:paraId="41FDB5FE" w14:textId="797A0B93" w:rsidR="00123A69" w:rsidRPr="00123A69" w:rsidRDefault="00123A69" w:rsidP="00123A69">
      <w:pPr>
        <w:tabs>
          <w:tab w:val="left" w:pos="720"/>
        </w:tabs>
        <w:rPr>
          <w:rFonts w:ascii="Century Gothic" w:eastAsia="Calibri" w:hAnsi="Century Gothic" w:cs="Arial"/>
        </w:rPr>
      </w:pPr>
      <w:r w:rsidRPr="00123A69">
        <w:rPr>
          <w:rFonts w:ascii="Century Gothic" w:eastAsia="Calibri" w:hAnsi="Century Gothic" w:cs="Arial"/>
        </w:rPr>
        <w:t xml:space="preserve">AB 1657 </w:t>
      </w:r>
      <w:r>
        <w:rPr>
          <w:rFonts w:ascii="Century Gothic" w:eastAsia="Calibri" w:hAnsi="Century Gothic" w:cs="Arial"/>
        </w:rPr>
        <w:t xml:space="preserve">would </w:t>
      </w:r>
      <w:r w:rsidRPr="00123A69">
        <w:rPr>
          <w:rFonts w:ascii="Century Gothic" w:eastAsia="Calibri" w:hAnsi="Century Gothic" w:cs="Arial"/>
        </w:rPr>
        <w:t xml:space="preserve">provide targeted and significant funding to support community-based solutions that get our residents off the streets and keep them in their homes. A recent </w:t>
      </w:r>
      <w:hyperlink r:id="rId9" w:history="1">
        <w:r w:rsidRPr="00123A69">
          <w:rPr>
            <w:rFonts w:ascii="Century Gothic" w:eastAsia="Calibri" w:hAnsi="Century Gothic" w:cs="Arial"/>
            <w:color w:val="0000FF"/>
            <w:u w:val="single"/>
          </w:rPr>
          <w:t>statewide survey</w:t>
        </w:r>
      </w:hyperlink>
      <w:r w:rsidRPr="00123A69">
        <w:rPr>
          <w:rFonts w:ascii="Century Gothic" w:eastAsia="Calibri" w:hAnsi="Century Gothic" w:cs="Arial"/>
        </w:rPr>
        <w:t xml:space="preserve"> by Cal Cities underscores the need for funding. The results show that cities believe limited supportive housing options and lack of ongoing funding are the top two barriers to preventing and reducing homelessness. </w:t>
      </w:r>
    </w:p>
    <w:p w14:paraId="593A784E" w14:textId="3D3B9682" w:rsidR="00B0164E" w:rsidRPr="006D645A" w:rsidRDefault="00B0164E" w:rsidP="00123A69">
      <w:pPr>
        <w:spacing w:line="264" w:lineRule="auto"/>
        <w:rPr>
          <w:rFonts w:ascii="Century Gothic" w:hAnsi="Century Gothic" w:cs="Arial"/>
          <w:b/>
          <w:highlight w:val="yellow"/>
          <w:u w:val="single"/>
        </w:rPr>
      </w:pPr>
    </w:p>
    <w:p w14:paraId="019A8663" w14:textId="50D95C3F" w:rsidR="00B0164E" w:rsidRDefault="00B0164E" w:rsidP="00B0164E">
      <w:pPr>
        <w:rPr>
          <w:rFonts w:ascii="Century Gothic" w:hAnsi="Century Gothic" w:cs="Arial"/>
          <w:b/>
          <w:u w:val="single"/>
        </w:rPr>
      </w:pPr>
      <w:r w:rsidRPr="006D645A">
        <w:rPr>
          <w:rFonts w:ascii="Century Gothic" w:hAnsi="Century Gothic" w:cs="Arial"/>
          <w:b/>
          <w:highlight w:val="yellow"/>
          <w:u w:val="single"/>
        </w:rPr>
        <w:t>PLEASE CITE HOW YOUR CITY WILL BE AFFECTED BY THIS BILL HERE.</w:t>
      </w:r>
    </w:p>
    <w:p w14:paraId="3DB4ADBC" w14:textId="5779DEC3" w:rsidR="00123A69" w:rsidRDefault="00123A69" w:rsidP="00B0164E">
      <w:pPr>
        <w:rPr>
          <w:rFonts w:ascii="Century Gothic" w:hAnsi="Century Gothic" w:cs="Arial"/>
          <w:b/>
          <w:u w:val="single"/>
        </w:rPr>
      </w:pPr>
    </w:p>
    <w:p w14:paraId="43BAA3D7" w14:textId="5A1AFC3A" w:rsidR="00123A69" w:rsidRPr="00123A69" w:rsidRDefault="00123A69" w:rsidP="00123A69">
      <w:pPr>
        <w:tabs>
          <w:tab w:val="left" w:pos="720"/>
        </w:tabs>
        <w:rPr>
          <w:rFonts w:ascii="Century Gothic" w:eastAsia="Calibri" w:hAnsi="Century Gothic" w:cs="Arial"/>
        </w:rPr>
      </w:pPr>
      <w:r w:rsidRPr="00123A69">
        <w:rPr>
          <w:rFonts w:ascii="Century Gothic" w:eastAsia="Calibri" w:hAnsi="Century Gothic" w:cs="Arial"/>
        </w:rPr>
        <w:t xml:space="preserve">The investments proposed in AB 1657 would come at a critical time as the last round of funding for the state’s flagship multi-family affordable housing program, the Multifamily </w:t>
      </w:r>
      <w:r w:rsidRPr="00123A69">
        <w:rPr>
          <w:rFonts w:ascii="Century Gothic" w:eastAsia="Calibri" w:hAnsi="Century Gothic" w:cs="Arial"/>
        </w:rPr>
        <w:lastRenderedPageBreak/>
        <w:t xml:space="preserve">Housing Program, was oversubscribed ten to one. Affordable housing projects are ready to go if funding is available.  </w:t>
      </w:r>
    </w:p>
    <w:p w14:paraId="6A2C41C0" w14:textId="77777777" w:rsidR="00123A69" w:rsidRPr="00123A69" w:rsidRDefault="00123A69" w:rsidP="00123A69">
      <w:pPr>
        <w:tabs>
          <w:tab w:val="left" w:pos="720"/>
        </w:tabs>
        <w:rPr>
          <w:rFonts w:ascii="Century Gothic" w:eastAsia="Calibri" w:hAnsi="Century Gothic" w:cs="Arial"/>
        </w:rPr>
      </w:pPr>
    </w:p>
    <w:p w14:paraId="3EE34A00" w14:textId="72882CD8" w:rsidR="00123A69" w:rsidRPr="00123A69" w:rsidRDefault="00123A69" w:rsidP="00123A69">
      <w:pPr>
        <w:tabs>
          <w:tab w:val="left" w:pos="720"/>
        </w:tabs>
        <w:rPr>
          <w:rFonts w:ascii="Century Gothic" w:eastAsia="Calibri" w:hAnsi="Century Gothic" w:cs="Arial"/>
        </w:rPr>
      </w:pPr>
      <w:r>
        <w:rPr>
          <w:rFonts w:ascii="Century Gothic" w:hAnsi="Century Gothic" w:cs="Arial"/>
        </w:rPr>
        <w:t>T</w:t>
      </w:r>
      <w:r w:rsidRPr="006D645A">
        <w:rPr>
          <w:rFonts w:ascii="Century Gothic" w:hAnsi="Century Gothic" w:cs="Arial"/>
        </w:rPr>
        <w:t xml:space="preserve">he </w:t>
      </w:r>
      <w:r w:rsidRPr="006D645A">
        <w:rPr>
          <w:rFonts w:ascii="Century Gothic" w:hAnsi="Century Gothic" w:cs="Arial"/>
          <w:highlight w:val="yellow"/>
        </w:rPr>
        <w:t>City/Town of _______</w:t>
      </w:r>
      <w:r w:rsidRPr="006D645A">
        <w:rPr>
          <w:rFonts w:ascii="Century Gothic" w:hAnsi="Century Gothic" w:cs="Arial"/>
        </w:rPr>
        <w:t xml:space="preserve"> </w:t>
      </w:r>
      <w:r>
        <w:rPr>
          <w:rFonts w:ascii="Century Gothic" w:eastAsia="Calibri" w:hAnsi="Century Gothic" w:cs="Arial"/>
        </w:rPr>
        <w:t xml:space="preserve">believes </w:t>
      </w:r>
      <w:r w:rsidRPr="00123A69">
        <w:rPr>
          <w:rFonts w:ascii="Century Gothic" w:eastAsia="Calibri" w:hAnsi="Century Gothic" w:cs="Arial"/>
        </w:rPr>
        <w:t>that now is the time to invest in affordable housing. With the slowing economy, stubbornly high inflation, and the heightened threat of an economic recession, we know that our residents, now more than ever, are at risk of housing instability, losing their homes altogether, and</w:t>
      </w:r>
      <w:r w:rsidR="00571847">
        <w:rPr>
          <w:rFonts w:ascii="Century Gothic" w:eastAsia="Calibri" w:hAnsi="Century Gothic" w:cs="Arial"/>
        </w:rPr>
        <w:t xml:space="preserve"> falling into </w:t>
      </w:r>
      <w:r w:rsidRPr="00123A69">
        <w:rPr>
          <w:rFonts w:ascii="Century Gothic" w:eastAsia="Calibri" w:hAnsi="Century Gothic" w:cs="Arial"/>
        </w:rPr>
        <w:t xml:space="preserve">homelessness. </w:t>
      </w:r>
    </w:p>
    <w:p w14:paraId="47E2AE4B" w14:textId="1B83427F" w:rsidR="00C35861" w:rsidRPr="006D645A" w:rsidRDefault="00C35861" w:rsidP="00C35861">
      <w:pPr>
        <w:pStyle w:val="Default"/>
        <w:spacing w:line="264" w:lineRule="auto"/>
        <w:rPr>
          <w:rFonts w:ascii="Century Gothic" w:hAnsi="Century Gothic" w:cs="Arial"/>
          <w:sz w:val="22"/>
          <w:szCs w:val="22"/>
        </w:rPr>
      </w:pPr>
    </w:p>
    <w:p w14:paraId="08417B94" w14:textId="6D4C34E6" w:rsidR="008F58E9" w:rsidRPr="006D645A" w:rsidRDefault="008F58E9" w:rsidP="008F58E9">
      <w:pPr>
        <w:rPr>
          <w:rFonts w:ascii="Century Gothic" w:hAnsi="Century Gothic" w:cs="Arial"/>
        </w:rPr>
      </w:pPr>
      <w:r w:rsidRPr="006D645A">
        <w:rPr>
          <w:rFonts w:ascii="Century Gothic" w:hAnsi="Century Gothic" w:cs="Arial"/>
        </w:rPr>
        <w:t xml:space="preserve">For these reasons, the </w:t>
      </w:r>
      <w:r w:rsidRPr="006D645A">
        <w:rPr>
          <w:rFonts w:ascii="Century Gothic" w:hAnsi="Century Gothic" w:cs="Arial"/>
          <w:highlight w:val="yellow"/>
        </w:rPr>
        <w:t>City/Town of _______</w:t>
      </w:r>
      <w:r w:rsidRPr="006D645A">
        <w:rPr>
          <w:rFonts w:ascii="Century Gothic" w:hAnsi="Century Gothic" w:cs="Arial"/>
        </w:rPr>
        <w:t xml:space="preserve"> </w:t>
      </w:r>
      <w:r w:rsidR="00123A69" w:rsidRPr="00123A69">
        <w:rPr>
          <w:rFonts w:ascii="Century Gothic" w:hAnsi="Century Gothic" w:cs="Arial"/>
        </w:rPr>
        <w:t>supports AB 1657.</w:t>
      </w:r>
    </w:p>
    <w:p w14:paraId="532E9902" w14:textId="77777777" w:rsidR="008F58E9" w:rsidRPr="006D645A" w:rsidRDefault="008F58E9" w:rsidP="008F58E9">
      <w:pPr>
        <w:rPr>
          <w:rFonts w:ascii="Century Gothic" w:hAnsi="Century Gothic" w:cs="Arial"/>
        </w:rPr>
      </w:pPr>
    </w:p>
    <w:p w14:paraId="3DB0BD11" w14:textId="77777777" w:rsidR="00F62254" w:rsidRPr="006D645A" w:rsidRDefault="00F62254" w:rsidP="00F62254">
      <w:pPr>
        <w:pStyle w:val="NoSpacing"/>
        <w:rPr>
          <w:rFonts w:ascii="Century Gothic" w:hAnsi="Century Gothic" w:cs="Arial"/>
        </w:rPr>
      </w:pPr>
      <w:r w:rsidRPr="006D645A">
        <w:rPr>
          <w:rFonts w:ascii="Century Gothic" w:hAnsi="Century Gothic" w:cs="Arial"/>
        </w:rPr>
        <w:t>Sincerely,</w:t>
      </w:r>
    </w:p>
    <w:p w14:paraId="4051F8C3" w14:textId="77777777" w:rsidR="00F62254" w:rsidRPr="006D645A" w:rsidRDefault="00F62254" w:rsidP="00F62254">
      <w:pPr>
        <w:pStyle w:val="NoSpacing"/>
        <w:rPr>
          <w:rFonts w:ascii="Century Gothic" w:hAnsi="Century Gothic" w:cs="Arial"/>
        </w:rPr>
      </w:pPr>
    </w:p>
    <w:p w14:paraId="23C12489" w14:textId="77777777" w:rsidR="00F62254" w:rsidRPr="006D645A" w:rsidRDefault="00F62254" w:rsidP="00F62254">
      <w:pPr>
        <w:pStyle w:val="NoSpacing"/>
        <w:rPr>
          <w:rFonts w:ascii="Century Gothic" w:hAnsi="Century Gothic" w:cs="Arial"/>
          <w:highlight w:val="yellow"/>
        </w:rPr>
      </w:pPr>
      <w:r w:rsidRPr="006D645A">
        <w:rPr>
          <w:rFonts w:ascii="Century Gothic" w:hAnsi="Century Gothic" w:cs="Arial"/>
          <w:highlight w:val="yellow"/>
        </w:rPr>
        <w:t>NAME</w:t>
      </w:r>
    </w:p>
    <w:p w14:paraId="43A3717D" w14:textId="77777777" w:rsidR="00F62254" w:rsidRPr="006D645A" w:rsidRDefault="00F62254" w:rsidP="00F62254">
      <w:pPr>
        <w:pStyle w:val="NoSpacing"/>
        <w:rPr>
          <w:rFonts w:ascii="Century Gothic" w:hAnsi="Century Gothic" w:cs="Arial"/>
          <w:highlight w:val="yellow"/>
        </w:rPr>
      </w:pPr>
      <w:r w:rsidRPr="006D645A">
        <w:rPr>
          <w:rFonts w:ascii="Century Gothic" w:hAnsi="Century Gothic" w:cs="Arial"/>
          <w:highlight w:val="yellow"/>
        </w:rPr>
        <w:t>TITLE</w:t>
      </w:r>
    </w:p>
    <w:p w14:paraId="70459A74" w14:textId="77777777" w:rsidR="00F62254" w:rsidRPr="006D645A" w:rsidRDefault="00F62254" w:rsidP="00F62254">
      <w:pPr>
        <w:pStyle w:val="NoSpacing"/>
        <w:rPr>
          <w:rFonts w:ascii="Century Gothic" w:hAnsi="Century Gothic" w:cs="Arial"/>
        </w:rPr>
      </w:pPr>
      <w:r w:rsidRPr="006D645A">
        <w:rPr>
          <w:rFonts w:ascii="Century Gothic" w:hAnsi="Century Gothic" w:cs="Arial"/>
          <w:highlight w:val="yellow"/>
        </w:rPr>
        <w:t>CITY/TOWN of ______________</w:t>
      </w:r>
    </w:p>
    <w:p w14:paraId="3943505F" w14:textId="77777777" w:rsidR="00F62254" w:rsidRPr="006D645A" w:rsidRDefault="00F62254" w:rsidP="00F62254">
      <w:pPr>
        <w:pStyle w:val="NoSpacing"/>
        <w:rPr>
          <w:rFonts w:ascii="Century Gothic" w:hAnsi="Century Gothic" w:cs="Arial"/>
        </w:rPr>
      </w:pPr>
    </w:p>
    <w:p w14:paraId="666F2CA5" w14:textId="58ECB085" w:rsidR="00F62254" w:rsidRPr="006D645A" w:rsidRDefault="00F62254" w:rsidP="00F62254">
      <w:pPr>
        <w:pStyle w:val="NoSpacing"/>
        <w:rPr>
          <w:rFonts w:ascii="Century Gothic" w:eastAsia="Times New Roman" w:hAnsi="Century Gothic" w:cs="Arial"/>
        </w:rPr>
      </w:pPr>
      <w:r w:rsidRPr="006D645A">
        <w:rPr>
          <w:rFonts w:ascii="Century Gothic" w:eastAsia="Times New Roman" w:hAnsi="Century Gothic" w:cs="Arial"/>
        </w:rPr>
        <w:t>cc:</w:t>
      </w:r>
      <w:r w:rsidRPr="006D645A">
        <w:rPr>
          <w:rFonts w:ascii="Century Gothic" w:eastAsia="Times New Roman" w:hAnsi="Century Gothic" w:cs="Arial"/>
        </w:rPr>
        <w:tab/>
        <w:t xml:space="preserve">The </w:t>
      </w:r>
      <w:r w:rsidR="00EC4207" w:rsidRPr="006D645A">
        <w:rPr>
          <w:rFonts w:ascii="Century Gothic" w:eastAsia="Times New Roman" w:hAnsi="Century Gothic" w:cs="Arial"/>
        </w:rPr>
        <w:t>Honorable</w:t>
      </w:r>
      <w:r w:rsidR="00C35861" w:rsidRPr="006D645A">
        <w:rPr>
          <w:rFonts w:ascii="Century Gothic" w:hAnsi="Century Gothic" w:cs="Arial"/>
        </w:rPr>
        <w:t xml:space="preserve"> </w:t>
      </w:r>
      <w:r w:rsidR="00123A69" w:rsidRPr="00123A69">
        <w:rPr>
          <w:rFonts w:ascii="Century Gothic" w:hAnsi="Century Gothic" w:cs="Arial"/>
        </w:rPr>
        <w:t>Buffy Wicks</w:t>
      </w:r>
    </w:p>
    <w:p w14:paraId="52109181" w14:textId="31CC99A8" w:rsidR="00F62254" w:rsidRPr="006D645A" w:rsidRDefault="00B0164E" w:rsidP="00F62254">
      <w:pPr>
        <w:pStyle w:val="NoSpacing"/>
        <w:ind w:firstLine="720"/>
        <w:rPr>
          <w:rFonts w:ascii="Century Gothic" w:eastAsia="Times New Roman" w:hAnsi="Century Gothic" w:cs="Arial"/>
        </w:rPr>
      </w:pPr>
      <w:r w:rsidRPr="006D645A">
        <w:rPr>
          <w:rFonts w:ascii="Century Gothic" w:eastAsia="Times New Roman" w:hAnsi="Century Gothic" w:cs="Arial"/>
          <w:highlight w:val="yellow"/>
        </w:rPr>
        <w:t>(</w:t>
      </w:r>
      <w:r w:rsidR="00F62254" w:rsidRPr="006D645A">
        <w:rPr>
          <w:rFonts w:ascii="Century Gothic" w:eastAsia="Times New Roman" w:hAnsi="Century Gothic" w:cs="Arial"/>
          <w:highlight w:val="yellow"/>
        </w:rPr>
        <w:t xml:space="preserve">Your </w:t>
      </w:r>
      <w:r w:rsidRPr="006D645A">
        <w:rPr>
          <w:rFonts w:ascii="Century Gothic" w:eastAsia="Times New Roman" w:hAnsi="Century Gothic" w:cs="Arial"/>
          <w:highlight w:val="yellow"/>
        </w:rPr>
        <w:t xml:space="preserve">City’s </w:t>
      </w:r>
      <w:r w:rsidR="00F62254" w:rsidRPr="006D645A">
        <w:rPr>
          <w:rFonts w:ascii="Century Gothic" w:eastAsia="Times New Roman" w:hAnsi="Century Gothic" w:cs="Arial"/>
          <w:highlight w:val="yellow"/>
        </w:rPr>
        <w:t>Senator &amp; Assembly Member</w:t>
      </w:r>
      <w:r w:rsidRPr="006D645A">
        <w:rPr>
          <w:rFonts w:ascii="Century Gothic" w:eastAsia="Times New Roman" w:hAnsi="Century Gothic" w:cs="Arial"/>
        </w:rPr>
        <w:t>)</w:t>
      </w:r>
      <w:r w:rsidR="00F62254" w:rsidRPr="006D645A">
        <w:rPr>
          <w:rFonts w:ascii="Century Gothic" w:eastAsia="Times New Roman" w:hAnsi="Century Gothic" w:cs="Arial"/>
        </w:rPr>
        <w:t xml:space="preserve"> </w:t>
      </w:r>
      <w:bookmarkStart w:id="1" w:name="OLE_LINK1"/>
      <w:bookmarkStart w:id="2" w:name="OLE_LINK2"/>
    </w:p>
    <w:p w14:paraId="60AADA5A" w14:textId="621A786C" w:rsidR="00F62254" w:rsidRPr="006D645A" w:rsidRDefault="00B0164E" w:rsidP="00F62254">
      <w:pPr>
        <w:pStyle w:val="NoSpacing"/>
        <w:ind w:left="720"/>
        <w:jc w:val="both"/>
        <w:rPr>
          <w:rFonts w:ascii="Century Gothic" w:eastAsia="Times New Roman" w:hAnsi="Century Gothic" w:cs="Arial"/>
        </w:rPr>
      </w:pPr>
      <w:r w:rsidRPr="006D645A">
        <w:rPr>
          <w:rFonts w:ascii="Century Gothic" w:eastAsia="Times New Roman" w:hAnsi="Century Gothic" w:cs="Arial"/>
          <w:highlight w:val="yellow"/>
        </w:rPr>
        <w:t>(</w:t>
      </w:r>
      <w:r w:rsidR="00F62254" w:rsidRPr="006D645A">
        <w:rPr>
          <w:rFonts w:ascii="Century Gothic" w:eastAsia="Times New Roman" w:hAnsi="Century Gothic" w:cs="Arial"/>
          <w:highlight w:val="yellow"/>
        </w:rPr>
        <w:t xml:space="preserve">Your </w:t>
      </w:r>
      <w:r w:rsidRPr="006D645A">
        <w:rPr>
          <w:rFonts w:ascii="Century Gothic" w:eastAsia="Times New Roman" w:hAnsi="Century Gothic" w:cs="Arial"/>
          <w:highlight w:val="yellow"/>
        </w:rPr>
        <w:t>Cal Cities</w:t>
      </w:r>
      <w:r w:rsidR="00F62254" w:rsidRPr="006D645A">
        <w:rPr>
          <w:rFonts w:ascii="Century Gothic" w:eastAsia="Times New Roman" w:hAnsi="Century Gothic" w:cs="Arial"/>
          <w:highlight w:val="yellow"/>
        </w:rPr>
        <w:t xml:space="preserve"> Regional Public Affairs Manager</w:t>
      </w:r>
      <w:r w:rsidRPr="006D645A">
        <w:rPr>
          <w:rFonts w:ascii="Century Gothic" w:eastAsia="Times New Roman" w:hAnsi="Century Gothic" w:cs="Arial"/>
          <w:highlight w:val="yellow"/>
        </w:rPr>
        <w:t>,</w:t>
      </w:r>
      <w:r w:rsidR="00F62254" w:rsidRPr="006D645A">
        <w:rPr>
          <w:rFonts w:ascii="Century Gothic" w:eastAsia="Times New Roman" w:hAnsi="Century Gothic" w:cs="Arial"/>
          <w:highlight w:val="yellow"/>
        </w:rPr>
        <w:t xml:space="preserve"> via email)</w:t>
      </w:r>
    </w:p>
    <w:bookmarkEnd w:id="1"/>
    <w:bookmarkEnd w:id="2"/>
    <w:p w14:paraId="15879C65" w14:textId="5E11984B" w:rsidR="00E55C2E" w:rsidRPr="006D645A" w:rsidRDefault="00F62254" w:rsidP="008F58E9">
      <w:pPr>
        <w:pStyle w:val="NoSpacing"/>
        <w:ind w:left="720"/>
        <w:rPr>
          <w:rFonts w:ascii="Century Gothic" w:eastAsia="Arial Unicode MS" w:hAnsi="Century Gothic" w:cs="Arial"/>
        </w:rPr>
      </w:pPr>
      <w:r w:rsidRPr="006D645A">
        <w:rPr>
          <w:rFonts w:ascii="Century Gothic" w:eastAsia="Times New Roman" w:hAnsi="Century Gothic" w:cs="Arial"/>
        </w:rPr>
        <w:t>League of California Cities</w:t>
      </w:r>
      <w:r w:rsidR="00B0164E" w:rsidRPr="006D645A">
        <w:rPr>
          <w:rFonts w:ascii="Century Gothic" w:eastAsia="Times New Roman" w:hAnsi="Century Gothic" w:cs="Arial"/>
        </w:rPr>
        <w:t xml:space="preserve"> </w:t>
      </w:r>
      <w:r w:rsidR="00B0164E" w:rsidRPr="006D645A">
        <w:rPr>
          <w:rFonts w:ascii="Century Gothic" w:eastAsia="Times New Roman" w:hAnsi="Century Gothic" w:cs="Arial"/>
          <w:highlight w:val="yellow"/>
        </w:rPr>
        <w:t>(via email:</w:t>
      </w:r>
      <w:r w:rsidRPr="006D645A">
        <w:rPr>
          <w:rFonts w:ascii="Century Gothic" w:eastAsia="Times New Roman" w:hAnsi="Century Gothic" w:cs="Arial"/>
          <w:highlight w:val="yellow"/>
        </w:rPr>
        <w:t xml:space="preserve"> </w:t>
      </w:r>
      <w:hyperlink r:id="rId10" w:history="1">
        <w:r w:rsidR="00B0164E" w:rsidRPr="006D645A">
          <w:rPr>
            <w:rStyle w:val="Hyperlink"/>
            <w:rFonts w:ascii="Century Gothic" w:eastAsia="Times New Roman" w:hAnsi="Century Gothic" w:cs="Arial"/>
            <w:highlight w:val="yellow"/>
          </w:rPr>
          <w:t>cityletters@calcities.org</w:t>
        </w:r>
      </w:hyperlink>
      <w:r w:rsidR="00B0164E" w:rsidRPr="006D645A">
        <w:rPr>
          <w:rFonts w:ascii="Century Gothic" w:eastAsia="Times New Roman" w:hAnsi="Century Gothic" w:cs="Arial"/>
          <w:highlight w:val="yellow"/>
        </w:rPr>
        <w:t>)</w:t>
      </w:r>
      <w:r w:rsidRPr="006D645A">
        <w:rPr>
          <w:rFonts w:ascii="Century Gothic" w:hAnsi="Century Gothic" w:cs="Arial"/>
        </w:rPr>
        <w:t xml:space="preserve"> </w:t>
      </w:r>
    </w:p>
    <w:sectPr w:rsidR="00E55C2E" w:rsidRPr="006D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6144">
    <w:abstractNumId w:val="2"/>
  </w:num>
  <w:num w:numId="2" w16cid:durableId="282543867">
    <w:abstractNumId w:val="0"/>
  </w:num>
  <w:num w:numId="3" w16cid:durableId="1375696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YwM7SwMDU0NjVX0lEKTi0uzszPAykwqQUA1h6hZCwAAAA="/>
  </w:docVars>
  <w:rsids>
    <w:rsidRoot w:val="0072220F"/>
    <w:rsid w:val="00035507"/>
    <w:rsid w:val="000A5CE2"/>
    <w:rsid w:val="000A6623"/>
    <w:rsid w:val="001014DF"/>
    <w:rsid w:val="00123A69"/>
    <w:rsid w:val="001769B7"/>
    <w:rsid w:val="00194418"/>
    <w:rsid w:val="001A25D6"/>
    <w:rsid w:val="001A40D6"/>
    <w:rsid w:val="001D2675"/>
    <w:rsid w:val="001E2E04"/>
    <w:rsid w:val="00202B3B"/>
    <w:rsid w:val="002314BA"/>
    <w:rsid w:val="002643DD"/>
    <w:rsid w:val="0027424D"/>
    <w:rsid w:val="00292869"/>
    <w:rsid w:val="002A060C"/>
    <w:rsid w:val="002F158F"/>
    <w:rsid w:val="002F2B44"/>
    <w:rsid w:val="003209C3"/>
    <w:rsid w:val="003423A2"/>
    <w:rsid w:val="00382930"/>
    <w:rsid w:val="003C5B60"/>
    <w:rsid w:val="004047D1"/>
    <w:rsid w:val="004349E7"/>
    <w:rsid w:val="004530E5"/>
    <w:rsid w:val="00455154"/>
    <w:rsid w:val="004A24ED"/>
    <w:rsid w:val="004E413B"/>
    <w:rsid w:val="005633F9"/>
    <w:rsid w:val="00571847"/>
    <w:rsid w:val="0058410E"/>
    <w:rsid w:val="005C5F18"/>
    <w:rsid w:val="0060644A"/>
    <w:rsid w:val="00607729"/>
    <w:rsid w:val="00614D6B"/>
    <w:rsid w:val="00650D5B"/>
    <w:rsid w:val="00663833"/>
    <w:rsid w:val="006A77D0"/>
    <w:rsid w:val="006B1001"/>
    <w:rsid w:val="006B75C9"/>
    <w:rsid w:val="006C7676"/>
    <w:rsid w:val="006D645A"/>
    <w:rsid w:val="006E14C4"/>
    <w:rsid w:val="00712E6F"/>
    <w:rsid w:val="007211B2"/>
    <w:rsid w:val="0072220F"/>
    <w:rsid w:val="00732BDF"/>
    <w:rsid w:val="0076730D"/>
    <w:rsid w:val="007D3A1E"/>
    <w:rsid w:val="007F5AE4"/>
    <w:rsid w:val="008072F0"/>
    <w:rsid w:val="00811BDE"/>
    <w:rsid w:val="00834591"/>
    <w:rsid w:val="00840268"/>
    <w:rsid w:val="008519F2"/>
    <w:rsid w:val="00860B30"/>
    <w:rsid w:val="008A13D9"/>
    <w:rsid w:val="008C0496"/>
    <w:rsid w:val="008E4B8E"/>
    <w:rsid w:val="008F58E9"/>
    <w:rsid w:val="009114FD"/>
    <w:rsid w:val="00955F26"/>
    <w:rsid w:val="00A5387E"/>
    <w:rsid w:val="00A936FB"/>
    <w:rsid w:val="00AF21A7"/>
    <w:rsid w:val="00AF3BD4"/>
    <w:rsid w:val="00B0164E"/>
    <w:rsid w:val="00B07F1D"/>
    <w:rsid w:val="00B318C9"/>
    <w:rsid w:val="00B9140F"/>
    <w:rsid w:val="00C01D79"/>
    <w:rsid w:val="00C03D6B"/>
    <w:rsid w:val="00C35861"/>
    <w:rsid w:val="00C7418E"/>
    <w:rsid w:val="00CB2872"/>
    <w:rsid w:val="00CC720C"/>
    <w:rsid w:val="00D12CCA"/>
    <w:rsid w:val="00D226B3"/>
    <w:rsid w:val="00D52FA3"/>
    <w:rsid w:val="00D53DE0"/>
    <w:rsid w:val="00D64DB7"/>
    <w:rsid w:val="00D73643"/>
    <w:rsid w:val="00D75A50"/>
    <w:rsid w:val="00D96164"/>
    <w:rsid w:val="00DD553E"/>
    <w:rsid w:val="00E05307"/>
    <w:rsid w:val="00E55C2E"/>
    <w:rsid w:val="00E606F8"/>
    <w:rsid w:val="00EC0685"/>
    <w:rsid w:val="00EC4207"/>
    <w:rsid w:val="00F068A5"/>
    <w:rsid w:val="00F43CB5"/>
    <w:rsid w:val="00F62254"/>
    <w:rsid w:val="00F676DB"/>
    <w:rsid w:val="00F75440"/>
    <w:rsid w:val="00FC645D"/>
    <w:rsid w:val="00FD44A2"/>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8276"/>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0164E"/>
    <w:rPr>
      <w:color w:val="605E5C"/>
      <w:shd w:val="clear" w:color="auto" w:fill="E1DFDD"/>
    </w:rPr>
  </w:style>
  <w:style w:type="character" w:styleId="FollowedHyperlink">
    <w:name w:val="FollowedHyperlink"/>
    <w:basedOn w:val="DefaultParagraphFont"/>
    <w:uiPriority w:val="99"/>
    <w:semiHidden/>
    <w:unhideWhenUsed/>
    <w:rsid w:val="00B0164E"/>
    <w:rPr>
      <w:color w:val="800080" w:themeColor="followedHyperlink"/>
      <w:u w:val="single"/>
    </w:rPr>
  </w:style>
  <w:style w:type="paragraph" w:styleId="Revision">
    <w:name w:val="Revision"/>
    <w:hidden/>
    <w:uiPriority w:val="99"/>
    <w:semiHidden/>
    <w:rsid w:val="00E0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 w:id="1893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letters@calcities.org" TargetMode="External"/><Relationship Id="rId3" Type="http://schemas.openxmlformats.org/officeDocument/2006/relationships/styles" Target="styles.xml"/><Relationship Id="rId7" Type="http://schemas.openxmlformats.org/officeDocument/2006/relationships/hyperlink" Target="mailto:mdesmond@calcitie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gislation.lc.ca.gov/Advocates/faces/index.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tyletters@calcities.org" TargetMode="External"/><Relationship Id="rId4" Type="http://schemas.openxmlformats.org/officeDocument/2006/relationships/settings" Target="settings.xml"/><Relationship Id="rId9" Type="http://schemas.openxmlformats.org/officeDocument/2006/relationships/hyperlink" Target="https://www.calcities.org/docs/default-source/city-leaders-summit-session-materials/cal-cities-homelessness-survey-final.pdf?sfvrsn=f876297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1A-F17F-4697-A3BA-D969260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Powell</dc:creator>
  <cp:lastModifiedBy>Karina Gonzalez</cp:lastModifiedBy>
  <cp:revision>2</cp:revision>
  <cp:lastPrinted>2020-02-04T16:55:00Z</cp:lastPrinted>
  <dcterms:created xsi:type="dcterms:W3CDTF">2023-06-01T00:35:00Z</dcterms:created>
  <dcterms:modified xsi:type="dcterms:W3CDTF">2023-06-01T00:35:00Z</dcterms:modified>
</cp:coreProperties>
</file>